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016E" w14:textId="6477AF7F" w:rsidR="00035A96" w:rsidRDefault="00035A96" w:rsidP="00035A9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Прокуратура Московского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г.Н.Новгорода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разъясняет:</w:t>
      </w:r>
    </w:p>
    <w:p w14:paraId="015E4C32" w14:textId="5A96128C" w:rsidR="003E1E3A" w:rsidRDefault="003E1E3A" w:rsidP="0024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6413" w:rsidRPr="0054641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6413" w:rsidRPr="00546413">
        <w:rPr>
          <w:rFonts w:ascii="Times New Roman" w:hAnsi="Times New Roman" w:cs="Times New Roman"/>
          <w:sz w:val="28"/>
          <w:szCs w:val="28"/>
        </w:rPr>
        <w:t xml:space="preserve"> Правительства РФ от 14.05.2013 </w:t>
      </w:r>
      <w:r w:rsidR="00546413">
        <w:rPr>
          <w:rFonts w:ascii="Times New Roman" w:hAnsi="Times New Roman" w:cs="Times New Roman"/>
          <w:sz w:val="28"/>
          <w:szCs w:val="28"/>
        </w:rPr>
        <w:t>№</w:t>
      </w:r>
      <w:r w:rsidR="00546413" w:rsidRPr="00546413">
        <w:rPr>
          <w:rFonts w:ascii="Times New Roman" w:hAnsi="Times New Roman" w:cs="Times New Roman"/>
          <w:sz w:val="28"/>
          <w:szCs w:val="28"/>
        </w:rPr>
        <w:t xml:space="preserve"> 410 </w:t>
      </w:r>
      <w:r w:rsidR="0089219F">
        <w:rPr>
          <w:rFonts w:ascii="Times New Roman" w:hAnsi="Times New Roman" w:cs="Times New Roman"/>
          <w:sz w:val="28"/>
          <w:szCs w:val="28"/>
        </w:rPr>
        <w:t xml:space="preserve">(с изм. от 29.05.2023) </w:t>
      </w:r>
      <w:r w:rsidR="00546413">
        <w:rPr>
          <w:rFonts w:ascii="Times New Roman" w:hAnsi="Times New Roman" w:cs="Times New Roman"/>
          <w:sz w:val="28"/>
          <w:szCs w:val="28"/>
        </w:rPr>
        <w:t>«</w:t>
      </w:r>
      <w:r w:rsidR="00546413" w:rsidRPr="00546413">
        <w:rPr>
          <w:rFonts w:ascii="Times New Roman" w:hAnsi="Times New Roman" w:cs="Times New Roman"/>
          <w:sz w:val="28"/>
          <w:szCs w:val="28"/>
        </w:rPr>
        <w:t>О мерах по обеспечению безопасности при использовании и содержании внутридомового и внутриквартирного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» обозначено, что каждый собственник жилья должен заключить договор на техническое обслуживание и ремонт внутридомового и внутриквартирного газового оборудования. </w:t>
      </w:r>
    </w:p>
    <w:p w14:paraId="4A526943" w14:textId="4E4C4BF8" w:rsidR="00DF6C84" w:rsidRDefault="00DF6C84" w:rsidP="0024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C84">
        <w:rPr>
          <w:rFonts w:ascii="Times New Roman" w:hAnsi="Times New Roman" w:cs="Times New Roman"/>
          <w:sz w:val="28"/>
          <w:szCs w:val="28"/>
        </w:rPr>
        <w:t>Договор необходимо заключить по утвержденной Министерством строительства и жилищно-коммунального хозяйства Российской Федерации типовой форме, содержащейся в Приказе Минстроя России от 29.05.2023                           № 388/</w:t>
      </w:r>
      <w:proofErr w:type="spellStart"/>
      <w:r w:rsidRPr="00DF6C84"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оформления договора </w:t>
      </w:r>
      <w:r w:rsidR="00D35666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551038">
        <w:rPr>
          <w:rFonts w:ascii="Times New Roman" w:hAnsi="Times New Roman" w:cs="Times New Roman"/>
          <w:sz w:val="28"/>
          <w:szCs w:val="28"/>
        </w:rPr>
        <w:t xml:space="preserve">«Газпром газораспределение Нижний Новгород». </w:t>
      </w:r>
    </w:p>
    <w:p w14:paraId="1567B835" w14:textId="5A25EE87" w:rsidR="00DF6C84" w:rsidRDefault="003E1E3A" w:rsidP="00DF6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у потребителя договора на ТО ВДГО газораспределительные организации наделены полномочиями приостановить газоснабжение абонентов в одностороннем порядке. </w:t>
      </w:r>
    </w:p>
    <w:p w14:paraId="39787CE0" w14:textId="14184FB9" w:rsidR="00E530F5" w:rsidRDefault="00E530F5" w:rsidP="00247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ст. 9.23 КоАП РФ установле</w:t>
      </w:r>
      <w:r w:rsidR="00DF6C84">
        <w:rPr>
          <w:rFonts w:ascii="Times New Roman" w:hAnsi="Times New Roman" w:cs="Times New Roman"/>
          <w:sz w:val="28"/>
          <w:szCs w:val="28"/>
        </w:rPr>
        <w:t>ны размеры штрафов для физических и юридических лиц за нарушение правил обеспечения безопасного использования и содержания внутридомового и внутриквартирного газового оборудования</w:t>
      </w:r>
      <w:r w:rsidR="004A47BF">
        <w:rPr>
          <w:rFonts w:ascii="Times New Roman" w:hAnsi="Times New Roman" w:cs="Times New Roman"/>
          <w:sz w:val="28"/>
          <w:szCs w:val="28"/>
        </w:rPr>
        <w:t xml:space="preserve">, в том числе за </w:t>
      </w:r>
      <w:proofErr w:type="spellStart"/>
      <w:r w:rsidR="004A47BF">
        <w:rPr>
          <w:rFonts w:ascii="Times New Roman" w:hAnsi="Times New Roman" w:cs="Times New Roman"/>
          <w:sz w:val="28"/>
          <w:szCs w:val="28"/>
        </w:rPr>
        <w:t>незаключение</w:t>
      </w:r>
      <w:proofErr w:type="spellEnd"/>
      <w:r w:rsidR="004A47BF">
        <w:rPr>
          <w:rFonts w:ascii="Times New Roman" w:hAnsi="Times New Roman" w:cs="Times New Roman"/>
          <w:sz w:val="28"/>
          <w:szCs w:val="28"/>
        </w:rPr>
        <w:t xml:space="preserve"> договора на обслуживание. </w:t>
      </w:r>
      <w:bookmarkStart w:id="0" w:name="_GoBack"/>
      <w:bookmarkEnd w:id="0"/>
    </w:p>
    <w:p w14:paraId="33E170AC" w14:textId="77777777" w:rsidR="003E1E3A" w:rsidRPr="004A47BF" w:rsidRDefault="003E1E3A" w:rsidP="003E1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9D8FC" w14:textId="77777777" w:rsidR="002474CA" w:rsidRDefault="002474CA" w:rsidP="00035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ADD26" w14:textId="5BD18ED2" w:rsidR="00035A96" w:rsidRPr="00035A96" w:rsidRDefault="00035A96" w:rsidP="00035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5A96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89219F">
        <w:rPr>
          <w:rFonts w:ascii="Times New Roman" w:hAnsi="Times New Roman" w:cs="Times New Roman"/>
          <w:sz w:val="28"/>
          <w:szCs w:val="28"/>
        </w:rPr>
        <w:t>К.С. Базылева</w:t>
      </w:r>
    </w:p>
    <w:p w14:paraId="18A2EB93" w14:textId="77777777" w:rsidR="00035A96" w:rsidRPr="00035A96" w:rsidRDefault="00035A96" w:rsidP="00035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4280A" w14:textId="77777777" w:rsidR="00035A96" w:rsidRPr="00035A96" w:rsidRDefault="00035A96" w:rsidP="0003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96">
        <w:rPr>
          <w:rFonts w:ascii="Times New Roman" w:hAnsi="Times New Roman" w:cs="Times New Roman"/>
          <w:sz w:val="28"/>
          <w:szCs w:val="28"/>
        </w:rPr>
        <w:t>УТВЕРЖДЕНО</w:t>
      </w:r>
    </w:p>
    <w:p w14:paraId="14F0E5F8" w14:textId="77777777" w:rsidR="00035A96" w:rsidRPr="00035A96" w:rsidRDefault="00035A96" w:rsidP="00035A96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035A96">
        <w:rPr>
          <w:rFonts w:ascii="Times New Roman" w:hAnsi="Times New Roman" w:cs="Times New Roman"/>
          <w:sz w:val="28"/>
          <w:szCs w:val="28"/>
        </w:rPr>
        <w:t>Прокурор Московского района</w:t>
      </w:r>
      <w:r w:rsidRPr="00035A9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35A96">
        <w:rPr>
          <w:rFonts w:ascii="Times New Roman" w:hAnsi="Times New Roman" w:cs="Times New Roman"/>
          <w:sz w:val="28"/>
          <w:szCs w:val="28"/>
        </w:rPr>
        <w:t>г.Н.Новгорода</w:t>
      </w:r>
      <w:proofErr w:type="spellEnd"/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</w:r>
      <w:r w:rsidRPr="00035A96">
        <w:rPr>
          <w:rFonts w:ascii="Times New Roman" w:hAnsi="Times New Roman" w:cs="Times New Roman"/>
          <w:sz w:val="28"/>
          <w:szCs w:val="28"/>
        </w:rPr>
        <w:tab/>
        <w:t xml:space="preserve">                 Т.А. Воронина </w:t>
      </w:r>
    </w:p>
    <w:p w14:paraId="2540A26D" w14:textId="36132CFA" w:rsidR="00596522" w:rsidRPr="00596522" w:rsidRDefault="00596522" w:rsidP="005965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A3F99DF" w14:textId="4A22E0E7" w:rsidR="00596522" w:rsidRPr="00596522" w:rsidRDefault="00596522" w:rsidP="00596522"/>
    <w:p w14:paraId="75C77B14" w14:textId="1181E67A" w:rsidR="00596522" w:rsidRDefault="00596522"/>
    <w:sectPr w:rsidR="0059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52"/>
    <w:rsid w:val="00035A96"/>
    <w:rsid w:val="00045446"/>
    <w:rsid w:val="000F2C52"/>
    <w:rsid w:val="002474CA"/>
    <w:rsid w:val="003E1E3A"/>
    <w:rsid w:val="004A47BF"/>
    <w:rsid w:val="00546413"/>
    <w:rsid w:val="00551038"/>
    <w:rsid w:val="00596522"/>
    <w:rsid w:val="0089219F"/>
    <w:rsid w:val="00911341"/>
    <w:rsid w:val="00BD2D42"/>
    <w:rsid w:val="00C1065F"/>
    <w:rsid w:val="00D35666"/>
    <w:rsid w:val="00DF6C84"/>
    <w:rsid w:val="00E530F5"/>
    <w:rsid w:val="00F5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1108"/>
  <w15:chartTrackingRefBased/>
  <w15:docId w15:val="{5A5B908B-5BAD-4B81-8FA7-9D219498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52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6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Екатерина Михайловна</dc:creator>
  <cp:keywords/>
  <dc:description/>
  <cp:lastModifiedBy>Базылева Карина Сергеевна</cp:lastModifiedBy>
  <cp:revision>8</cp:revision>
  <cp:lastPrinted>2025-03-26T09:51:00Z</cp:lastPrinted>
  <dcterms:created xsi:type="dcterms:W3CDTF">2025-03-26T09:38:00Z</dcterms:created>
  <dcterms:modified xsi:type="dcterms:W3CDTF">2025-03-26T10:58:00Z</dcterms:modified>
</cp:coreProperties>
</file>